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 по образованию администрации МО «Всеволожский муниципальный район» </w:t>
      </w:r>
    </w:p>
    <w:p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И.П. Федоренко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16"/>
          <w:szCs w:val="16"/>
        </w:rPr>
      </w:pPr>
      <w:r>
        <w:rPr>
          <w:sz w:val="16"/>
          <w:szCs w:val="16"/>
        </w:rPr>
        <w:t>(Ф.И.О. родителя (законного представителя), адрес проживания, контактный телефон)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выборе формы получения образования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форме семейного образования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и определении формы образования и формы обучения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>
      <w:pPr>
        <w:ind w:left="3540"/>
        <w:rPr>
          <w:sz w:val="16"/>
          <w:szCs w:val="16"/>
        </w:rPr>
      </w:pPr>
      <w:r>
        <w:rPr>
          <w:sz w:val="16"/>
          <w:szCs w:val="16"/>
        </w:rPr>
        <w:t>(Ф.И.О. родителя (законного представителя))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ст.17 ч.1,3, ст. 63 ч. 4,5, Федерального Закона от 29.12.2012 № 273-ФЗ «Об образовании в Российской Федерации», информирую, что на основании указанного Федерального Закона, мною, как законным представителем несовершеннолетнего_________________________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несовершеннолетнего, дата рождения)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определена форма получения общего образования в форме семейного образования.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Подпись родителя (законного представителя)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___________________________(______________________________________)</w:t>
      </w:r>
    </w:p>
    <w:p>
      <w:pPr>
        <w:rPr>
          <w:sz w:val="28"/>
          <w:szCs w:val="28"/>
        </w:rPr>
      </w:pPr>
    </w:p>
    <w:p>
      <w:pPr>
        <w:ind w:left="4248"/>
        <w:jc w:val="right"/>
      </w:pPr>
    </w:p>
    <w:p>
      <w:pPr>
        <w:ind w:left="4248"/>
        <w:jc w:val="right"/>
      </w:pPr>
    </w:p>
    <w:p>
      <w:pPr>
        <w:ind w:left="4248"/>
        <w:jc w:val="right"/>
      </w:pPr>
    </w:p>
    <w:p>
      <w:pPr>
        <w:ind w:left="4248"/>
      </w:pPr>
    </w:p>
    <w:p>
      <w:pPr>
        <w:ind w:left="4248"/>
        <w:rPr>
          <w:sz w:val="28"/>
          <w:szCs w:val="28"/>
        </w:rPr>
      </w:pPr>
    </w:p>
    <w:p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по образованию администрации МО «Всеволожский муниципальный район» Ленинградской области </w:t>
      </w:r>
    </w:p>
    <w:p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И.П. Федоренко ____________________________________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16"/>
          <w:szCs w:val="16"/>
        </w:rPr>
      </w:pPr>
      <w:r>
        <w:rPr>
          <w:sz w:val="16"/>
          <w:szCs w:val="16"/>
        </w:rPr>
        <w:t>(Ф.И.О. родителя (законного представителя), адрес проживания, контактный телефон)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выборе формы получения образования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форме семейного образования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и определении формы образования и формы обучения</w:t>
      </w:r>
    </w:p>
    <w:p>
      <w:pPr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>
      <w:pPr>
        <w:ind w:left="3540"/>
        <w:rPr>
          <w:sz w:val="16"/>
          <w:szCs w:val="16"/>
        </w:rPr>
      </w:pPr>
      <w:r>
        <w:rPr>
          <w:sz w:val="16"/>
          <w:szCs w:val="16"/>
        </w:rPr>
        <w:t>(Ф.И.О. родителя (законного представителя))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ст.17 ч.1,3, ст. 63 ч. 4,5, Федерального Закона от 29.12.2012 № 273-ФЗ «Об образовании в Российской Федерации», информирую, что на основании указанного Федерального Закона, мною, как законным представителем несовершеннолетнего_________________________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несовершеннолетнего, дата рождения)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определена форма получения общего образования в форме семейного образования.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я, _________________________________________________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информирую, что, на основании ст. 17 ч. 1 и 3, ст. 34 ч. 1 п. 1 Федерального закона от 29.12.2012 </w:t>
      </w:r>
      <w:r>
        <w:rPr>
          <w:lang w:val="en-US"/>
          <w:sz w:val="28"/>
          <w:szCs w:val="28"/>
        </w:rPr>
        <w:t>N</w:t>
      </w:r>
      <w:r>
        <w:rPr>
          <w:sz w:val="28"/>
          <w:szCs w:val="28"/>
        </w:rPr>
        <w:t xml:space="preserve"> 273-ФЗ «Об образовании в Российской Федерации» мною было, по согласованию с моими родителями, выбрана форма получения общего образования в форме семейного образования.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Подпись родителя (законного представителя)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___________________________(______________________________________)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Подпись несовершеннолетнего</w:t>
      </w:r>
    </w:p>
    <w:p>
      <w:r>
        <w:rPr>
          <w:sz w:val="28"/>
          <w:szCs w:val="28"/>
        </w:rPr>
        <w:t>___________________________(______________________________________)</w:t>
      </w:r>
    </w:p>
    <w:p>
      <w:pPr>
        <w:ind w:left="4248"/>
        <w:jc w:val="right"/>
      </w:pPr>
    </w:p>
    <w:p>
      <w:pPr>
        <w:jc w:val="right"/>
      </w:pPr>
    </w:p>
    <w:p>
      <w:pPr>
        <w:jc w:val="right"/>
        <w:rPr>
          <w:b/>
          <w:color w:val="FF0000"/>
        </w:rPr>
      </w:pPr>
    </w:p>
    <w:p>
      <w:pPr>
        <w:jc w:val="right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Директору МОУ «СОШ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  <w:rtl w:val="off"/>
        </w:rPr>
        <w:t>“Свердловский ЦО</w:t>
      </w:r>
      <w:r>
        <w:rPr>
          <w:sz w:val="28"/>
          <w:szCs w:val="28"/>
        </w:rPr>
        <w:t xml:space="preserve">»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  <w:rtl w:val="off"/>
        </w:rPr>
        <w:t>Т.В. Медведевой</w:t>
      </w:r>
    </w:p>
    <w:p>
      <w:pPr>
        <w:ind w:left="4248"/>
        <w:rPr>
          <w:sz w:val="28"/>
          <w:szCs w:val="28"/>
        </w:rPr>
      </w:pPr>
      <w:r>
        <w:rPr>
          <w:sz w:val="18"/>
          <w:szCs w:val="18"/>
        </w:rPr>
        <w:t>(наименование образовательного учреждения, Фамилия И. О. руководителя)</w:t>
      </w:r>
      <w:r>
        <w:rPr>
          <w:sz w:val="18"/>
          <w:szCs w:val="18"/>
        </w:rPr>
        <w:br/>
      </w: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ind w:left="4248"/>
        <w:rPr>
          <w:sz w:val="16"/>
          <w:szCs w:val="16"/>
        </w:rPr>
      </w:pPr>
      <w:r>
        <w:rPr>
          <w:sz w:val="16"/>
          <w:szCs w:val="16"/>
        </w:rPr>
        <w:t>(Ф.И.О. родителя (законного представителя), адрес проживания, контактный телефон</w:t>
      </w:r>
      <w:r>
        <w:rPr>
          <w:sz w:val="18"/>
          <w:szCs w:val="18"/>
        </w:rPr>
        <w:t>)</w:t>
      </w:r>
      <w:r>
        <w:rPr>
          <w:rStyle w:val="aff3"/>
          <w:sz w:val="18"/>
          <w:szCs w:val="18"/>
        </w:rPr>
        <w:t xml:space="preserve"> </w:t>
      </w:r>
    </w:p>
    <w:p>
      <w:pPr>
        <w:jc w:val="right"/>
        <w:rPr>
          <w:sz w:val="28"/>
          <w:szCs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__.__.____ г., в соответствии с положениями ст. 17 ч. 1 и 3, ст. 44 ч. 3 пункты 1 и 3, ст. 63 ч. 4 Федерального закона от 29.12.2012 </w:t>
      </w:r>
      <w:r>
        <w:rPr>
          <w:lang w:val="en-US"/>
          <w:sz w:val="28"/>
          <w:szCs w:val="28"/>
        </w:rPr>
        <w:t>N</w:t>
      </w:r>
      <w:r>
        <w:rPr>
          <w:sz w:val="28"/>
          <w:szCs w:val="28"/>
        </w:rPr>
        <w:t xml:space="preserve"> 273-ФЗ «Об образовании в Российской Федерации», для нашего несовершеннолетнего ребенка ___________________________________________________________</w:t>
      </w:r>
    </w:p>
    <w:p>
      <w:pPr>
        <w:jc w:val="center"/>
        <w:rPr>
          <w:color w:val="FF0000"/>
          <w:sz w:val="18"/>
          <w:szCs w:val="18"/>
        </w:rPr>
      </w:pPr>
      <w:r>
        <w:rPr>
          <w:sz w:val="18"/>
          <w:szCs w:val="18"/>
        </w:rPr>
        <w:t>ФИО (… г. р.)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выбрана форма получения общего образования в форме семейного образования. В Комитет по образованию МО «Всеволожский муниципальный район» </w:t>
      </w:r>
      <w:r>
        <w:rPr>
          <w:sz w:val="28"/>
          <w:szCs w:val="28"/>
          <w:rtl w:val="off"/>
        </w:rPr>
        <w:t>“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rtl w:val="off"/>
        </w:rPr>
        <w:t>”</w:t>
      </w:r>
      <w:r>
        <w:rPr>
          <w:sz w:val="28"/>
          <w:szCs w:val="28"/>
        </w:rPr>
        <w:t>.__</w:t>
      </w:r>
      <w:r>
        <w:rPr>
          <w:sz w:val="28"/>
          <w:szCs w:val="28"/>
          <w:rtl w:val="off"/>
        </w:rPr>
        <w:t>___</w:t>
      </w:r>
      <w:r>
        <w:rPr>
          <w:sz w:val="28"/>
          <w:szCs w:val="28"/>
        </w:rPr>
        <w:t xml:space="preserve">.____ г. направлено уведомление о данном выборе в соответствии с требованиями ст.63 ч. 5 указанного Федерального закона.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Подпись родителя (законного представителя)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___________________________(______________________________________)</w:t>
      </w:r>
    </w:p>
    <w:p>
      <w:pPr>
        <w:jc w:val="both"/>
      </w:pPr>
    </w:p>
    <w:p>
      <w:pPr>
        <w:ind w:left="4248"/>
        <w:jc w:val="right"/>
      </w:pPr>
    </w:p>
    <w:p>
      <w:pPr>
        <w:ind w:left="4248"/>
        <w:jc w:val="right"/>
      </w:pPr>
    </w:p>
    <w:p>
      <w:pPr>
        <w:ind w:left="4248"/>
        <w:jc w:val="right"/>
      </w:pPr>
    </w:p>
    <w:p>
      <w:pPr>
        <w:ind w:left="4248"/>
        <w:jc w:val="right"/>
      </w:pPr>
    </w:p>
    <w:p>
      <w:pPr>
        <w:ind w:left="4248"/>
        <w:jc w:val="right"/>
      </w:pPr>
    </w:p>
    <w:p>
      <w:pPr>
        <w:ind w:left="4248"/>
        <w:jc w:val="right"/>
      </w:pPr>
    </w:p>
    <w:p>
      <w:pPr>
        <w:ind w:left="4248"/>
        <w:jc w:val="right"/>
      </w:pP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f3">
    <w:name w:val="footnote reference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</cp:revision>
  <dcterms:created xsi:type="dcterms:W3CDTF">2021-01-31T19:22:00Z</dcterms:created>
  <dcterms:modified xsi:type="dcterms:W3CDTF">2022-10-13T18:58:49Z</dcterms:modified>
  <cp:version>0900.0000.01</cp:version>
</cp:coreProperties>
</file>